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5BAF8">
      <w:pPr>
        <w:spacing w:after="0"/>
        <w:rPr>
          <w:rFonts w:ascii="Times New Roman" w:hAnsi="Times New Roman" w:cs="Times New Roman"/>
          <w:sz w:val="28"/>
          <w:szCs w:val="28"/>
        </w:rPr>
      </w:pPr>
    </w:p>
    <w:p w14:paraId="0D5BEE7B">
      <w:pPr>
        <w:spacing w:after="0"/>
        <w:rPr>
          <w:rFonts w:ascii="Times New Roman" w:hAnsi="Times New Roman" w:cs="Times New Roman"/>
          <w:sz w:val="28"/>
          <w:szCs w:val="28"/>
        </w:rPr>
      </w:pPr>
    </w:p>
    <w:p w14:paraId="6EB371BE">
      <w:pPr>
        <w:spacing w:after="0"/>
        <w:rPr>
          <w:rFonts w:ascii="Times New Roman" w:hAnsi="Times New Roman" w:cs="Times New Roman"/>
          <w:sz w:val="28"/>
          <w:szCs w:val="28"/>
        </w:rPr>
      </w:pPr>
    </w:p>
    <w:p w14:paraId="03487B09">
      <w:pPr>
        <w:spacing w:after="0"/>
        <w:rPr>
          <w:rFonts w:ascii="Times New Roman" w:hAnsi="Times New Roman" w:cs="Times New Roman"/>
          <w:sz w:val="28"/>
          <w:szCs w:val="28"/>
        </w:rPr>
      </w:pPr>
    </w:p>
    <w:p w14:paraId="7B705FF7">
      <w:pPr>
        <w:spacing w:after="0"/>
        <w:rPr>
          <w:rFonts w:ascii="Times New Roman" w:hAnsi="Times New Roman" w:cs="Times New Roman"/>
          <w:sz w:val="28"/>
          <w:szCs w:val="28"/>
        </w:rPr>
      </w:pPr>
    </w:p>
    <w:p w14:paraId="25B562D8">
      <w:pPr>
        <w:spacing w:after="0"/>
        <w:rPr>
          <w:rFonts w:ascii="Times New Roman" w:hAnsi="Times New Roman" w:cs="Times New Roman"/>
          <w:sz w:val="28"/>
          <w:szCs w:val="28"/>
        </w:rPr>
      </w:pPr>
    </w:p>
    <w:p w14:paraId="215645D2">
      <w:pPr>
        <w:spacing w:after="0"/>
        <w:rPr>
          <w:rFonts w:ascii="Times New Roman" w:hAnsi="Times New Roman" w:cs="Times New Roman"/>
          <w:sz w:val="28"/>
          <w:szCs w:val="28"/>
        </w:rPr>
      </w:pPr>
    </w:p>
    <w:p w14:paraId="020B33E4">
      <w:pPr>
        <w:spacing w:after="0"/>
        <w:rPr>
          <w:rFonts w:ascii="Times New Roman" w:hAnsi="Times New Roman" w:cs="Times New Roman"/>
          <w:sz w:val="28"/>
          <w:szCs w:val="28"/>
        </w:rPr>
      </w:pPr>
    </w:p>
    <w:p w14:paraId="7253914B">
      <w:pPr>
        <w:spacing w:after="0"/>
        <w:rPr>
          <w:rFonts w:ascii="Times New Roman" w:hAnsi="Times New Roman" w:cs="Times New Roman"/>
          <w:sz w:val="28"/>
          <w:szCs w:val="28"/>
        </w:rPr>
      </w:pPr>
    </w:p>
    <w:p w14:paraId="5476CF7D">
      <w:pPr>
        <w:spacing w:after="0"/>
        <w:rPr>
          <w:rFonts w:ascii="Times New Roman" w:hAnsi="Times New Roman" w:cs="Times New Roman"/>
          <w:sz w:val="28"/>
          <w:szCs w:val="28"/>
        </w:rPr>
      </w:pPr>
    </w:p>
    <w:p w14:paraId="26385AC7">
      <w:pPr>
        <w:spacing w:after="0"/>
        <w:rPr>
          <w:rFonts w:ascii="Times New Roman" w:hAnsi="Times New Roman" w:cs="Times New Roman"/>
          <w:sz w:val="28"/>
          <w:szCs w:val="28"/>
        </w:rPr>
      </w:pPr>
    </w:p>
    <w:p w14:paraId="5BA0F2D0">
      <w:pPr>
        <w:spacing w:after="0"/>
        <w:jc w:val="center"/>
        <w:rPr>
          <w:rFonts w:ascii="Times New Roman" w:hAnsi="Times New Roman" w:cs="Times New Roman"/>
          <w:b/>
          <w:sz w:val="52"/>
          <w:szCs w:val="52"/>
        </w:rPr>
      </w:pPr>
      <w:r>
        <w:rPr>
          <w:rFonts w:ascii="Times New Roman" w:hAnsi="Times New Roman" w:cs="Times New Roman"/>
          <w:b/>
          <w:sz w:val="52"/>
          <w:szCs w:val="52"/>
        </w:rPr>
        <w:t>Доклад на тему:</w:t>
      </w:r>
    </w:p>
    <w:p w14:paraId="0AEC6027">
      <w:pPr>
        <w:spacing w:after="0"/>
        <w:jc w:val="center"/>
        <w:rPr>
          <w:rFonts w:ascii="Times New Roman" w:hAnsi="Times New Roman" w:cs="Times New Roman"/>
          <w:b/>
          <w:sz w:val="52"/>
          <w:szCs w:val="52"/>
        </w:rPr>
      </w:pPr>
      <w:r>
        <w:rPr>
          <w:rFonts w:ascii="Times New Roman" w:hAnsi="Times New Roman" w:cs="Times New Roman"/>
          <w:b/>
          <w:sz w:val="52"/>
          <w:szCs w:val="52"/>
        </w:rPr>
        <w:t>«</w:t>
      </w:r>
      <w:r>
        <w:rPr>
          <w:rFonts w:ascii="Times New Roman" w:hAnsi="Times New Roman" w:cs="Times New Roman"/>
          <w:b/>
          <w:sz w:val="52"/>
          <w:szCs w:val="52"/>
          <w:lang w:val="ru-RU"/>
        </w:rPr>
        <w:t>Рефлексия</w:t>
      </w:r>
      <w:r>
        <w:rPr>
          <w:rFonts w:hint="default" w:ascii="Times New Roman" w:hAnsi="Times New Roman" w:cs="Times New Roman"/>
          <w:b/>
          <w:sz w:val="52"/>
          <w:szCs w:val="52"/>
          <w:lang w:val="ru-RU"/>
        </w:rPr>
        <w:t xml:space="preserve"> на урока по ФГОС. Практический опыт</w:t>
      </w:r>
      <w:r>
        <w:rPr>
          <w:rFonts w:ascii="Times New Roman" w:hAnsi="Times New Roman" w:cs="Times New Roman"/>
          <w:b/>
          <w:sz w:val="52"/>
          <w:szCs w:val="52"/>
        </w:rPr>
        <w:t>»</w:t>
      </w:r>
    </w:p>
    <w:p w14:paraId="5022113F">
      <w:pPr>
        <w:spacing w:after="0"/>
        <w:jc w:val="center"/>
        <w:rPr>
          <w:rFonts w:ascii="Times New Roman" w:hAnsi="Times New Roman" w:cs="Times New Roman"/>
          <w:b/>
          <w:sz w:val="52"/>
          <w:szCs w:val="52"/>
        </w:rPr>
      </w:pPr>
    </w:p>
    <w:p w14:paraId="57314916">
      <w:pPr>
        <w:spacing w:after="0"/>
        <w:jc w:val="center"/>
        <w:rPr>
          <w:rFonts w:ascii="Times New Roman" w:hAnsi="Times New Roman" w:cs="Times New Roman"/>
          <w:b/>
          <w:sz w:val="52"/>
          <w:szCs w:val="52"/>
        </w:rPr>
      </w:pPr>
    </w:p>
    <w:p w14:paraId="2D56D20B">
      <w:pPr>
        <w:spacing w:after="0"/>
        <w:jc w:val="center"/>
        <w:rPr>
          <w:rFonts w:ascii="Times New Roman" w:hAnsi="Times New Roman" w:cs="Times New Roman"/>
          <w:b/>
          <w:sz w:val="52"/>
          <w:szCs w:val="52"/>
        </w:rPr>
      </w:pPr>
    </w:p>
    <w:p w14:paraId="1C7FF27A">
      <w:pPr>
        <w:spacing w:after="0"/>
        <w:jc w:val="center"/>
        <w:rPr>
          <w:rFonts w:ascii="Times New Roman" w:hAnsi="Times New Roman" w:cs="Times New Roman"/>
          <w:b/>
          <w:sz w:val="52"/>
          <w:szCs w:val="52"/>
        </w:rPr>
      </w:pPr>
    </w:p>
    <w:p w14:paraId="5ACA38BF">
      <w:pPr>
        <w:spacing w:after="0"/>
        <w:jc w:val="center"/>
        <w:rPr>
          <w:rFonts w:ascii="Times New Roman" w:hAnsi="Times New Roman" w:cs="Times New Roman"/>
          <w:b/>
          <w:sz w:val="52"/>
          <w:szCs w:val="52"/>
        </w:rPr>
      </w:pPr>
    </w:p>
    <w:p w14:paraId="57486BA4">
      <w:pPr>
        <w:spacing w:after="0"/>
        <w:jc w:val="center"/>
        <w:rPr>
          <w:rFonts w:ascii="Times New Roman" w:hAnsi="Times New Roman" w:cs="Times New Roman"/>
          <w:b/>
          <w:sz w:val="52"/>
          <w:szCs w:val="52"/>
        </w:rPr>
      </w:pPr>
    </w:p>
    <w:p w14:paraId="3286BD2B">
      <w:pPr>
        <w:spacing w:after="0"/>
        <w:jc w:val="right"/>
        <w:rPr>
          <w:rFonts w:ascii="Times New Roman" w:hAnsi="Times New Roman" w:cs="Times New Roman"/>
          <w:sz w:val="48"/>
          <w:szCs w:val="48"/>
        </w:rPr>
      </w:pPr>
      <w:r>
        <w:rPr>
          <w:rFonts w:ascii="Times New Roman" w:hAnsi="Times New Roman" w:cs="Times New Roman"/>
          <w:sz w:val="48"/>
          <w:szCs w:val="48"/>
        </w:rPr>
        <w:t>Выполнила:</w:t>
      </w:r>
    </w:p>
    <w:p w14:paraId="6978FE96">
      <w:pPr>
        <w:spacing w:after="0"/>
        <w:jc w:val="right"/>
        <w:rPr>
          <w:rFonts w:ascii="Times New Roman" w:hAnsi="Times New Roman" w:cs="Times New Roman"/>
          <w:sz w:val="48"/>
          <w:szCs w:val="48"/>
        </w:rPr>
      </w:pPr>
      <w:r>
        <w:rPr>
          <w:rFonts w:ascii="Times New Roman" w:hAnsi="Times New Roman" w:cs="Times New Roman"/>
          <w:sz w:val="48"/>
          <w:szCs w:val="48"/>
        </w:rPr>
        <w:t xml:space="preserve">Учитель начальных классов </w:t>
      </w:r>
    </w:p>
    <w:p w14:paraId="6E82D8EF">
      <w:pPr>
        <w:spacing w:after="0"/>
        <w:jc w:val="right"/>
        <w:rPr>
          <w:rFonts w:ascii="Times New Roman" w:hAnsi="Times New Roman" w:cs="Times New Roman"/>
          <w:sz w:val="48"/>
          <w:szCs w:val="48"/>
        </w:rPr>
      </w:pPr>
      <w:r>
        <w:rPr>
          <w:rFonts w:ascii="Times New Roman" w:hAnsi="Times New Roman" w:cs="Times New Roman"/>
          <w:sz w:val="48"/>
          <w:szCs w:val="48"/>
        </w:rPr>
        <w:t>МКОУ «СШ № 10»</w:t>
      </w:r>
    </w:p>
    <w:p w14:paraId="18834C5F">
      <w:pPr>
        <w:spacing w:after="0"/>
        <w:jc w:val="right"/>
        <w:rPr>
          <w:rFonts w:ascii="Times New Roman" w:hAnsi="Times New Roman" w:cs="Times New Roman"/>
          <w:sz w:val="48"/>
          <w:szCs w:val="48"/>
        </w:rPr>
      </w:pPr>
      <w:r>
        <w:rPr>
          <w:rFonts w:ascii="Times New Roman" w:hAnsi="Times New Roman" w:cs="Times New Roman"/>
          <w:sz w:val="48"/>
          <w:szCs w:val="48"/>
        </w:rPr>
        <w:t>Мясоедова Е.Е.</w:t>
      </w:r>
    </w:p>
    <w:p w14:paraId="631992D0">
      <w:pPr>
        <w:pStyle w:val="6"/>
        <w:spacing w:before="0" w:beforeAutospacing="0" w:after="0" w:afterAutospacing="0" w:line="360" w:lineRule="auto"/>
        <w:jc w:val="both"/>
        <w:rPr>
          <w:b/>
          <w:smallCaps/>
          <w:shadow/>
        </w:rPr>
      </w:pPr>
    </w:p>
    <w:p w14:paraId="5135F8A5">
      <w:pPr>
        <w:pStyle w:val="6"/>
        <w:spacing w:before="0" w:beforeAutospacing="0" w:after="0" w:afterAutospacing="0" w:line="360" w:lineRule="auto"/>
        <w:jc w:val="both"/>
        <w:rPr>
          <w:b/>
          <w:smallCaps/>
          <w:shadow/>
        </w:rPr>
      </w:pPr>
    </w:p>
    <w:p w14:paraId="1CB482F2">
      <w:pPr>
        <w:pStyle w:val="6"/>
        <w:spacing w:before="0" w:beforeAutospacing="0" w:after="0" w:afterAutospacing="0" w:line="360" w:lineRule="auto"/>
        <w:jc w:val="both"/>
        <w:rPr>
          <w:b/>
          <w:smallCaps/>
          <w:shadow/>
        </w:rPr>
      </w:pPr>
    </w:p>
    <w:p w14:paraId="3FF0B44C">
      <w:pPr>
        <w:pStyle w:val="6"/>
        <w:spacing w:before="0" w:beforeAutospacing="0" w:after="0" w:afterAutospacing="0" w:line="360" w:lineRule="auto"/>
        <w:jc w:val="both"/>
        <w:rPr>
          <w:b/>
          <w:smallCaps/>
          <w:shadow/>
        </w:rPr>
      </w:pPr>
    </w:p>
    <w:p w14:paraId="2C6AF32C">
      <w:pPr>
        <w:pStyle w:val="6"/>
        <w:spacing w:before="0" w:beforeAutospacing="0" w:after="0" w:afterAutospacing="0" w:line="360" w:lineRule="auto"/>
        <w:jc w:val="both"/>
        <w:rPr>
          <w:b/>
          <w:smallCaps/>
          <w:shadow/>
        </w:rPr>
      </w:pPr>
    </w:p>
    <w:p w14:paraId="354C9DD1">
      <w:pPr>
        <w:pStyle w:val="6"/>
        <w:spacing w:before="0" w:beforeAutospacing="0" w:after="0" w:afterAutospacing="0" w:line="360" w:lineRule="auto"/>
        <w:jc w:val="both"/>
        <w:rPr>
          <w:b/>
          <w:smallCaps/>
          <w:shadow/>
        </w:rPr>
      </w:pPr>
    </w:p>
    <w:p w14:paraId="184F95B6">
      <w:pPr>
        <w:pStyle w:val="6"/>
        <w:spacing w:before="0" w:beforeAutospacing="0" w:after="0" w:afterAutospacing="0" w:line="360" w:lineRule="auto"/>
        <w:jc w:val="both"/>
        <w:rPr>
          <w:b/>
          <w:smallCaps/>
          <w:shadow/>
        </w:rPr>
      </w:pPr>
    </w:p>
    <w:p w14:paraId="130D48E4">
      <w:pPr>
        <w:pStyle w:val="6"/>
        <w:spacing w:before="0" w:beforeAutospacing="0" w:after="0" w:afterAutospacing="0" w:line="360" w:lineRule="auto"/>
        <w:jc w:val="both"/>
        <w:rPr>
          <w:b/>
          <w:smallCaps/>
          <w:shadow/>
        </w:rPr>
      </w:pPr>
    </w:p>
    <w:p w14:paraId="45E68EAF">
      <w:pPr>
        <w:numPr>
          <w:ilvl w:val="1"/>
          <w:numId w:val="1"/>
        </w:numPr>
        <w:tabs>
          <w:tab w:val="left" w:pos="900"/>
          <w:tab w:val="clear" w:pos="1440"/>
        </w:tabs>
        <w:spacing w:after="0" w:line="360" w:lineRule="auto"/>
        <w:ind w:left="900"/>
        <w:rPr>
          <w:rFonts w:ascii="Times New Roman" w:hAnsi="Times New Roman" w:cs="Times New Roman"/>
          <w:b/>
          <w:i/>
          <w:sz w:val="28"/>
          <w:szCs w:val="28"/>
        </w:rPr>
      </w:pPr>
      <w:r>
        <w:rPr>
          <w:rFonts w:ascii="Times New Roman" w:hAnsi="Times New Roman" w:cs="Times New Roman"/>
          <w:b/>
          <w:i/>
          <w:sz w:val="28"/>
          <w:szCs w:val="28"/>
        </w:rPr>
        <w:t>Рефлексия, построенная по принципу незаконченного предложения.</w:t>
      </w:r>
    </w:p>
    <w:p w14:paraId="5BBEFA79">
      <w:pPr>
        <w:spacing w:before="12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конце учебного занятия обучающимся предлагается устно или письменно закончить следующие предложения. Варианты:</w:t>
      </w:r>
    </w:p>
    <w:p w14:paraId="427C132B">
      <w:pPr>
        <w:numPr>
          <w:ilvl w:val="1"/>
          <w:numId w:val="2"/>
        </w:numPr>
        <w:spacing w:after="0" w:line="288" w:lineRule="auto"/>
        <w:ind w:left="1078" w:hanging="539"/>
        <w:jc w:val="both"/>
        <w:rPr>
          <w:rFonts w:ascii="Times New Roman" w:hAnsi="Times New Roman" w:cs="Times New Roman"/>
          <w:sz w:val="28"/>
          <w:szCs w:val="28"/>
        </w:rPr>
      </w:pPr>
      <w:r>
        <w:rPr>
          <w:rFonts w:ascii="Times New Roman" w:hAnsi="Times New Roman" w:cs="Times New Roman"/>
          <w:sz w:val="28"/>
          <w:szCs w:val="28"/>
        </w:rPr>
        <w:t>"На сегодняшнем уроке я понял, я узнал, я разобрался…";</w:t>
      </w:r>
    </w:p>
    <w:p w14:paraId="3ACFB20C">
      <w:pPr>
        <w:numPr>
          <w:ilvl w:val="1"/>
          <w:numId w:val="2"/>
        </w:numPr>
        <w:spacing w:after="0" w:line="288" w:lineRule="auto"/>
        <w:ind w:left="1078" w:hanging="539"/>
        <w:jc w:val="both"/>
        <w:rPr>
          <w:rFonts w:ascii="Times New Roman" w:hAnsi="Times New Roman" w:cs="Times New Roman"/>
          <w:sz w:val="28"/>
          <w:szCs w:val="28"/>
        </w:rPr>
      </w:pPr>
      <w:r>
        <w:rPr>
          <w:rFonts w:ascii="Times New Roman" w:hAnsi="Times New Roman" w:cs="Times New Roman"/>
          <w:sz w:val="28"/>
          <w:szCs w:val="28"/>
        </w:rPr>
        <w:t>"На этом уроке меня порадовало…";</w:t>
      </w:r>
    </w:p>
    <w:p w14:paraId="02E280DB">
      <w:pPr>
        <w:numPr>
          <w:ilvl w:val="1"/>
          <w:numId w:val="2"/>
        </w:numPr>
        <w:spacing w:after="0" w:line="288" w:lineRule="auto"/>
        <w:ind w:left="1078" w:hanging="539"/>
        <w:jc w:val="both"/>
        <w:rPr>
          <w:rFonts w:ascii="Times New Roman" w:hAnsi="Times New Roman" w:cs="Times New Roman"/>
          <w:sz w:val="28"/>
          <w:szCs w:val="28"/>
        </w:rPr>
      </w:pPr>
      <w:r>
        <w:rPr>
          <w:rFonts w:ascii="Times New Roman" w:hAnsi="Times New Roman" w:cs="Times New Roman"/>
          <w:sz w:val="28"/>
          <w:szCs w:val="28"/>
        </w:rPr>
        <w:t>"Я похвалил бы себя…";</w:t>
      </w:r>
    </w:p>
    <w:p w14:paraId="63A6B0C6">
      <w:pPr>
        <w:numPr>
          <w:ilvl w:val="1"/>
          <w:numId w:val="2"/>
        </w:numPr>
        <w:spacing w:after="0" w:line="288" w:lineRule="auto"/>
        <w:ind w:left="1078" w:hanging="539"/>
        <w:jc w:val="both"/>
        <w:rPr>
          <w:rFonts w:ascii="Times New Roman" w:hAnsi="Times New Roman" w:cs="Times New Roman"/>
          <w:sz w:val="28"/>
          <w:szCs w:val="28"/>
        </w:rPr>
      </w:pPr>
      <w:r>
        <w:rPr>
          <w:rFonts w:ascii="Times New Roman" w:hAnsi="Times New Roman" w:cs="Times New Roman"/>
          <w:sz w:val="28"/>
          <w:szCs w:val="28"/>
        </w:rPr>
        <w:t>"Особенно мне понравилось…";</w:t>
      </w:r>
    </w:p>
    <w:p w14:paraId="1C51A454">
      <w:pPr>
        <w:numPr>
          <w:ilvl w:val="1"/>
          <w:numId w:val="2"/>
        </w:numPr>
        <w:spacing w:after="0" w:line="288" w:lineRule="auto"/>
        <w:ind w:left="1078" w:hanging="539"/>
        <w:jc w:val="both"/>
        <w:rPr>
          <w:rFonts w:ascii="Times New Roman" w:hAnsi="Times New Roman" w:cs="Times New Roman"/>
          <w:sz w:val="28"/>
          <w:szCs w:val="28"/>
        </w:rPr>
      </w:pPr>
      <w:r>
        <w:rPr>
          <w:rFonts w:ascii="Times New Roman" w:hAnsi="Times New Roman" w:cs="Times New Roman"/>
          <w:sz w:val="28"/>
          <w:szCs w:val="28"/>
        </w:rPr>
        <w:t>"После урока мне захотелось…";</w:t>
      </w:r>
    </w:p>
    <w:p w14:paraId="48CA4C4A">
      <w:pPr>
        <w:numPr>
          <w:ilvl w:val="1"/>
          <w:numId w:val="2"/>
        </w:numPr>
        <w:spacing w:after="0" w:line="288" w:lineRule="auto"/>
        <w:ind w:left="1078" w:hanging="539"/>
        <w:jc w:val="both"/>
        <w:rPr>
          <w:rFonts w:ascii="Times New Roman" w:hAnsi="Times New Roman" w:cs="Times New Roman"/>
          <w:sz w:val="28"/>
          <w:szCs w:val="28"/>
        </w:rPr>
      </w:pPr>
      <w:r>
        <w:rPr>
          <w:rFonts w:ascii="Times New Roman" w:hAnsi="Times New Roman" w:cs="Times New Roman"/>
          <w:sz w:val="28"/>
          <w:szCs w:val="28"/>
        </w:rPr>
        <w:t>"Я мечтаю о …";</w:t>
      </w:r>
    </w:p>
    <w:p w14:paraId="4BB00675">
      <w:pPr>
        <w:numPr>
          <w:ilvl w:val="1"/>
          <w:numId w:val="2"/>
        </w:numPr>
        <w:spacing w:after="0" w:line="288" w:lineRule="auto"/>
        <w:ind w:left="1078" w:hanging="539"/>
        <w:jc w:val="both"/>
        <w:rPr>
          <w:rFonts w:ascii="Times New Roman" w:hAnsi="Times New Roman" w:cs="Times New Roman"/>
          <w:sz w:val="28"/>
          <w:szCs w:val="28"/>
        </w:rPr>
      </w:pPr>
      <w:r>
        <w:rPr>
          <w:rFonts w:ascii="Times New Roman" w:hAnsi="Times New Roman" w:cs="Times New Roman"/>
          <w:sz w:val="28"/>
          <w:szCs w:val="28"/>
        </w:rPr>
        <w:t>"Сегодня мне удалось…";</w:t>
      </w:r>
    </w:p>
    <w:p w14:paraId="3959DF1C">
      <w:pPr>
        <w:numPr>
          <w:ilvl w:val="1"/>
          <w:numId w:val="2"/>
        </w:numPr>
        <w:spacing w:after="0" w:line="288" w:lineRule="auto"/>
        <w:ind w:left="1078" w:hanging="539"/>
        <w:jc w:val="both"/>
        <w:rPr>
          <w:rFonts w:ascii="Times New Roman" w:hAnsi="Times New Roman" w:cs="Times New Roman"/>
          <w:sz w:val="28"/>
          <w:szCs w:val="28"/>
        </w:rPr>
      </w:pPr>
      <w:r>
        <w:rPr>
          <w:rFonts w:ascii="Times New Roman" w:hAnsi="Times New Roman" w:cs="Times New Roman"/>
          <w:sz w:val="28"/>
          <w:szCs w:val="28"/>
        </w:rPr>
        <w:t>"Я сумел…";</w:t>
      </w:r>
    </w:p>
    <w:p w14:paraId="0CFC00DE">
      <w:pPr>
        <w:numPr>
          <w:ilvl w:val="1"/>
          <w:numId w:val="2"/>
        </w:numPr>
        <w:spacing w:before="100" w:beforeAutospacing="1" w:after="100" w:afterAutospacing="1" w:line="288" w:lineRule="auto"/>
        <w:ind w:left="1078" w:hanging="539"/>
        <w:jc w:val="both"/>
        <w:rPr>
          <w:rFonts w:ascii="Times New Roman" w:hAnsi="Times New Roman" w:cs="Times New Roman"/>
          <w:i/>
          <w:sz w:val="28"/>
          <w:szCs w:val="28"/>
        </w:rPr>
      </w:pPr>
      <w:r>
        <w:rPr>
          <w:rStyle w:val="4"/>
          <w:rFonts w:ascii="Times New Roman" w:hAnsi="Times New Roman" w:cs="Times New Roman"/>
          <w:i w:val="0"/>
          <w:sz w:val="28"/>
          <w:szCs w:val="28"/>
        </w:rPr>
        <w:t>"Было интересно…";</w:t>
      </w:r>
    </w:p>
    <w:p w14:paraId="2B8B827C">
      <w:pPr>
        <w:numPr>
          <w:ilvl w:val="1"/>
          <w:numId w:val="2"/>
        </w:numPr>
        <w:spacing w:before="100" w:beforeAutospacing="1" w:after="100" w:afterAutospacing="1" w:line="288" w:lineRule="auto"/>
        <w:ind w:left="1078" w:hanging="539"/>
        <w:jc w:val="both"/>
        <w:rPr>
          <w:rFonts w:ascii="Times New Roman" w:hAnsi="Times New Roman" w:cs="Times New Roman"/>
          <w:i/>
          <w:sz w:val="28"/>
          <w:szCs w:val="28"/>
        </w:rPr>
      </w:pPr>
      <w:r>
        <w:rPr>
          <w:rStyle w:val="4"/>
          <w:rFonts w:ascii="Times New Roman" w:hAnsi="Times New Roman" w:cs="Times New Roman"/>
          <w:i w:val="0"/>
          <w:sz w:val="28"/>
          <w:szCs w:val="28"/>
        </w:rPr>
        <w:t>"Было трудно…";</w:t>
      </w:r>
    </w:p>
    <w:p w14:paraId="0DE56A85">
      <w:pPr>
        <w:numPr>
          <w:ilvl w:val="1"/>
          <w:numId w:val="2"/>
        </w:numPr>
        <w:spacing w:before="100" w:beforeAutospacing="1" w:after="100" w:afterAutospacing="1" w:line="288" w:lineRule="auto"/>
        <w:ind w:left="1078" w:hanging="539"/>
        <w:jc w:val="both"/>
        <w:rPr>
          <w:rFonts w:ascii="Times New Roman" w:hAnsi="Times New Roman" w:cs="Times New Roman"/>
          <w:i/>
          <w:sz w:val="28"/>
          <w:szCs w:val="28"/>
        </w:rPr>
      </w:pPr>
      <w:r>
        <w:rPr>
          <w:rStyle w:val="4"/>
          <w:rFonts w:ascii="Times New Roman" w:hAnsi="Times New Roman" w:cs="Times New Roman"/>
          <w:i w:val="0"/>
          <w:sz w:val="28"/>
          <w:szCs w:val="28"/>
        </w:rPr>
        <w:t>"Я понял, что…";</w:t>
      </w:r>
    </w:p>
    <w:p w14:paraId="578706CD">
      <w:pPr>
        <w:numPr>
          <w:ilvl w:val="1"/>
          <w:numId w:val="2"/>
        </w:numPr>
        <w:spacing w:before="100" w:beforeAutospacing="1" w:after="100" w:afterAutospacing="1" w:line="288" w:lineRule="auto"/>
        <w:ind w:left="1078" w:hanging="539"/>
        <w:jc w:val="both"/>
        <w:rPr>
          <w:rFonts w:ascii="Times New Roman" w:hAnsi="Times New Roman" w:cs="Times New Roman"/>
          <w:i/>
          <w:sz w:val="28"/>
          <w:szCs w:val="28"/>
        </w:rPr>
      </w:pPr>
      <w:r>
        <w:rPr>
          <w:rStyle w:val="4"/>
          <w:rFonts w:ascii="Times New Roman" w:hAnsi="Times New Roman" w:cs="Times New Roman"/>
          <w:i w:val="0"/>
          <w:sz w:val="28"/>
          <w:szCs w:val="28"/>
        </w:rPr>
        <w:t>"Теперь я могу…";</w:t>
      </w:r>
    </w:p>
    <w:p w14:paraId="3EABC456">
      <w:pPr>
        <w:numPr>
          <w:ilvl w:val="1"/>
          <w:numId w:val="2"/>
        </w:numPr>
        <w:spacing w:before="100" w:beforeAutospacing="1" w:after="100" w:afterAutospacing="1" w:line="288" w:lineRule="auto"/>
        <w:ind w:left="1078" w:hanging="539"/>
        <w:jc w:val="both"/>
        <w:rPr>
          <w:rFonts w:ascii="Times New Roman" w:hAnsi="Times New Roman" w:cs="Times New Roman"/>
          <w:i/>
          <w:sz w:val="28"/>
          <w:szCs w:val="28"/>
        </w:rPr>
      </w:pPr>
      <w:r>
        <w:rPr>
          <w:rStyle w:val="4"/>
          <w:rFonts w:ascii="Times New Roman" w:hAnsi="Times New Roman" w:cs="Times New Roman"/>
          <w:i w:val="0"/>
          <w:sz w:val="28"/>
          <w:szCs w:val="28"/>
        </w:rPr>
        <w:t>"Я почувствовал, что…";</w:t>
      </w:r>
    </w:p>
    <w:p w14:paraId="07F64347">
      <w:pPr>
        <w:numPr>
          <w:ilvl w:val="1"/>
          <w:numId w:val="2"/>
        </w:numPr>
        <w:spacing w:before="100" w:beforeAutospacing="1" w:after="100" w:afterAutospacing="1" w:line="288" w:lineRule="auto"/>
        <w:ind w:left="1078" w:hanging="539"/>
        <w:jc w:val="both"/>
        <w:rPr>
          <w:rFonts w:ascii="Times New Roman" w:hAnsi="Times New Roman" w:cs="Times New Roman"/>
          <w:i/>
          <w:sz w:val="28"/>
          <w:szCs w:val="28"/>
        </w:rPr>
      </w:pPr>
      <w:r>
        <w:rPr>
          <w:rStyle w:val="4"/>
          <w:rFonts w:ascii="Times New Roman" w:hAnsi="Times New Roman" w:cs="Times New Roman"/>
          <w:i w:val="0"/>
          <w:sz w:val="28"/>
          <w:szCs w:val="28"/>
        </w:rPr>
        <w:t>"Я научился…";</w:t>
      </w:r>
    </w:p>
    <w:p w14:paraId="37B3D503">
      <w:pPr>
        <w:numPr>
          <w:ilvl w:val="1"/>
          <w:numId w:val="2"/>
        </w:numPr>
        <w:spacing w:after="0" w:line="288" w:lineRule="auto"/>
        <w:ind w:left="1078" w:hanging="539"/>
        <w:jc w:val="both"/>
        <w:rPr>
          <w:rStyle w:val="4"/>
          <w:rFonts w:ascii="Times New Roman" w:hAnsi="Times New Roman" w:cs="Times New Roman"/>
          <w:iCs w:val="0"/>
          <w:sz w:val="28"/>
          <w:szCs w:val="28"/>
        </w:rPr>
      </w:pPr>
      <w:r>
        <w:rPr>
          <w:rStyle w:val="4"/>
          <w:rFonts w:ascii="Times New Roman" w:hAnsi="Times New Roman" w:cs="Times New Roman"/>
          <w:i w:val="0"/>
          <w:sz w:val="28"/>
          <w:szCs w:val="28"/>
        </w:rPr>
        <w:t>"Меня удивило…" и т. п.</w:t>
      </w:r>
    </w:p>
    <w:p w14:paraId="6A8E43EB">
      <w:pPr>
        <w:pStyle w:val="6"/>
        <w:spacing w:before="120" w:beforeAutospacing="0" w:after="0" w:afterAutospacing="0" w:line="360" w:lineRule="auto"/>
        <w:ind w:firstLine="539"/>
        <w:jc w:val="both"/>
        <w:rPr>
          <w:rStyle w:val="4"/>
          <w:i w:val="0"/>
          <w:sz w:val="28"/>
          <w:szCs w:val="28"/>
        </w:rPr>
      </w:pPr>
      <w:r>
        <w:rPr>
          <w:rStyle w:val="4"/>
          <w:i w:val="0"/>
          <w:sz w:val="28"/>
          <w:szCs w:val="28"/>
        </w:rPr>
        <w:t xml:space="preserve">Как вариант школьникам предлагается небольшая </w:t>
      </w:r>
      <w:r>
        <w:rPr>
          <w:rStyle w:val="5"/>
          <w:i/>
          <w:iCs/>
          <w:sz w:val="28"/>
          <w:szCs w:val="28"/>
        </w:rPr>
        <w:t>анкета,</w:t>
      </w:r>
      <w:r>
        <w:rPr>
          <w:rStyle w:val="4"/>
          <w:i w:val="0"/>
          <w:sz w:val="28"/>
          <w:szCs w:val="28"/>
        </w:rPr>
        <w:t xml:space="preserve"> наполнение которой можно менять, дополнять в зависимости от того, на какие элементы урока обращается особое внимание. Можно попросить обучающихся аргументировать свой ответ.</w:t>
      </w:r>
    </w:p>
    <w:tbl>
      <w:tblPr>
        <w:tblStyle w:val="3"/>
        <w:tblW w:w="4354" w:type="pct"/>
        <w:tblCellSpacing w:w="0" w:type="dxa"/>
        <w:tblInd w:w="540" w:type="dxa"/>
        <w:tblLayout w:type="autofit"/>
        <w:tblCellMar>
          <w:top w:w="0" w:type="dxa"/>
          <w:left w:w="0" w:type="dxa"/>
          <w:bottom w:w="0" w:type="dxa"/>
          <w:right w:w="0" w:type="dxa"/>
        </w:tblCellMar>
      </w:tblPr>
      <w:tblGrid>
        <w:gridCol w:w="5331"/>
        <w:gridCol w:w="4148"/>
      </w:tblGrid>
      <w:tr w14:paraId="0E983BD9">
        <w:tblPrEx>
          <w:tblCellMar>
            <w:top w:w="0" w:type="dxa"/>
            <w:left w:w="0" w:type="dxa"/>
            <w:bottom w:w="0" w:type="dxa"/>
            <w:right w:w="0" w:type="dxa"/>
          </w:tblCellMar>
        </w:tblPrEx>
        <w:trPr>
          <w:tblCellSpacing w:w="0" w:type="dxa"/>
        </w:trPr>
        <w:tc>
          <w:tcPr>
            <w:tcW w:w="2812" w:type="pct"/>
          </w:tcPr>
          <w:p w14:paraId="393BC9D7">
            <w:pPr>
              <w:spacing w:line="288" w:lineRule="auto"/>
              <w:rPr>
                <w:rFonts w:ascii="Times New Roman" w:hAnsi="Times New Roman" w:cs="Times New Roman"/>
                <w:sz w:val="28"/>
                <w:szCs w:val="28"/>
              </w:rPr>
            </w:pPr>
            <w:r>
              <w:rPr>
                <w:rFonts w:ascii="Times New Roman" w:hAnsi="Times New Roman" w:cs="Times New Roman"/>
                <w:sz w:val="28"/>
                <w:szCs w:val="28"/>
              </w:rPr>
              <w:t>1.На уроке я работал…</w:t>
            </w:r>
            <w:r>
              <w:rPr>
                <w:rFonts w:ascii="Times New Roman" w:hAnsi="Times New Roman" w:cs="Times New Roman"/>
                <w:sz w:val="28"/>
                <w:szCs w:val="28"/>
              </w:rPr>
              <w:br w:type="textWrapping"/>
            </w:r>
            <w:r>
              <w:rPr>
                <w:rFonts w:ascii="Times New Roman" w:hAnsi="Times New Roman" w:cs="Times New Roman"/>
                <w:sz w:val="28"/>
                <w:szCs w:val="28"/>
              </w:rPr>
              <w:t>2.Своей работой на уроке я…</w:t>
            </w:r>
            <w:r>
              <w:rPr>
                <w:rFonts w:ascii="Times New Roman" w:hAnsi="Times New Roman" w:cs="Times New Roman"/>
                <w:sz w:val="28"/>
                <w:szCs w:val="28"/>
              </w:rPr>
              <w:br w:type="textWrapping"/>
            </w:r>
            <w:r>
              <w:rPr>
                <w:rFonts w:ascii="Times New Roman" w:hAnsi="Times New Roman" w:cs="Times New Roman"/>
                <w:sz w:val="28"/>
                <w:szCs w:val="28"/>
              </w:rPr>
              <w:t>3.Урок для меня показался…</w:t>
            </w:r>
            <w:r>
              <w:rPr>
                <w:rFonts w:ascii="Times New Roman" w:hAnsi="Times New Roman" w:cs="Times New Roman"/>
                <w:sz w:val="28"/>
                <w:szCs w:val="28"/>
              </w:rPr>
              <w:br w:type="textWrapping"/>
            </w:r>
            <w:r>
              <w:rPr>
                <w:rFonts w:ascii="Times New Roman" w:hAnsi="Times New Roman" w:cs="Times New Roman"/>
                <w:sz w:val="28"/>
                <w:szCs w:val="28"/>
              </w:rPr>
              <w:t>4.За урок я…</w:t>
            </w:r>
            <w:r>
              <w:rPr>
                <w:rFonts w:ascii="Times New Roman" w:hAnsi="Times New Roman" w:cs="Times New Roman"/>
                <w:sz w:val="28"/>
                <w:szCs w:val="28"/>
              </w:rPr>
              <w:br w:type="textWrapping"/>
            </w:r>
            <w:r>
              <w:rPr>
                <w:rFonts w:ascii="Times New Roman" w:hAnsi="Times New Roman" w:cs="Times New Roman"/>
                <w:sz w:val="28"/>
                <w:szCs w:val="28"/>
              </w:rPr>
              <w:t>5.Мое настроение…</w:t>
            </w:r>
            <w:r>
              <w:rPr>
                <w:rFonts w:ascii="Times New Roman" w:hAnsi="Times New Roman" w:cs="Times New Roman"/>
                <w:sz w:val="28"/>
                <w:szCs w:val="28"/>
              </w:rPr>
              <w:br w:type="textWrapping"/>
            </w:r>
            <w:r>
              <w:rPr>
                <w:rFonts w:ascii="Times New Roman" w:hAnsi="Times New Roman" w:cs="Times New Roman"/>
                <w:sz w:val="28"/>
                <w:szCs w:val="28"/>
              </w:rPr>
              <w:t>6.Материал урока мне был…</w:t>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t>7.Домашнее задание мне кажется…</w:t>
            </w:r>
          </w:p>
        </w:tc>
        <w:tc>
          <w:tcPr>
            <w:tcW w:w="2188" w:type="pct"/>
            <w:vAlign w:val="center"/>
          </w:tcPr>
          <w:p w14:paraId="56254CBE">
            <w:pPr>
              <w:spacing w:line="288" w:lineRule="auto"/>
              <w:rPr>
                <w:rFonts w:ascii="Times New Roman" w:hAnsi="Times New Roman" w:cs="Times New Roman"/>
                <w:sz w:val="28"/>
                <w:szCs w:val="28"/>
              </w:rPr>
            </w:pPr>
            <w:r>
              <w:rPr>
                <w:rFonts w:ascii="Times New Roman" w:hAnsi="Times New Roman" w:cs="Times New Roman"/>
                <w:sz w:val="28"/>
                <w:szCs w:val="28"/>
              </w:rPr>
              <w:t>активно / пассивно</w:t>
            </w:r>
            <w:r>
              <w:rPr>
                <w:rFonts w:ascii="Times New Roman" w:hAnsi="Times New Roman" w:cs="Times New Roman"/>
                <w:sz w:val="28"/>
                <w:szCs w:val="28"/>
              </w:rPr>
              <w:br w:type="textWrapping"/>
            </w:r>
            <w:r>
              <w:rPr>
                <w:rFonts w:ascii="Times New Roman" w:hAnsi="Times New Roman" w:cs="Times New Roman"/>
                <w:sz w:val="28"/>
                <w:szCs w:val="28"/>
              </w:rPr>
              <w:t>доволен / не доволен</w:t>
            </w:r>
            <w:r>
              <w:rPr>
                <w:rFonts w:ascii="Times New Roman" w:hAnsi="Times New Roman" w:cs="Times New Roman"/>
                <w:sz w:val="28"/>
                <w:szCs w:val="28"/>
              </w:rPr>
              <w:br w:type="textWrapping"/>
            </w:r>
            <w:r>
              <w:rPr>
                <w:rFonts w:ascii="Times New Roman" w:hAnsi="Times New Roman" w:cs="Times New Roman"/>
                <w:sz w:val="28"/>
                <w:szCs w:val="28"/>
              </w:rPr>
              <w:t>коротким / длинным</w:t>
            </w:r>
            <w:r>
              <w:rPr>
                <w:rFonts w:ascii="Times New Roman" w:hAnsi="Times New Roman" w:cs="Times New Roman"/>
                <w:sz w:val="28"/>
                <w:szCs w:val="28"/>
              </w:rPr>
              <w:br w:type="textWrapping"/>
            </w:r>
            <w:r>
              <w:rPr>
                <w:rFonts w:ascii="Times New Roman" w:hAnsi="Times New Roman" w:cs="Times New Roman"/>
                <w:sz w:val="28"/>
                <w:szCs w:val="28"/>
              </w:rPr>
              <w:t>не устал / устал</w:t>
            </w:r>
            <w:r>
              <w:rPr>
                <w:rFonts w:ascii="Times New Roman" w:hAnsi="Times New Roman" w:cs="Times New Roman"/>
                <w:sz w:val="28"/>
                <w:szCs w:val="28"/>
              </w:rPr>
              <w:br w:type="textWrapping"/>
            </w:r>
            <w:r>
              <w:rPr>
                <w:rFonts w:ascii="Times New Roman" w:hAnsi="Times New Roman" w:cs="Times New Roman"/>
                <w:sz w:val="28"/>
                <w:szCs w:val="28"/>
              </w:rPr>
              <w:t>стало лучше / стало хуже</w:t>
            </w:r>
            <w:r>
              <w:rPr>
                <w:rFonts w:ascii="Times New Roman" w:hAnsi="Times New Roman" w:cs="Times New Roman"/>
                <w:sz w:val="28"/>
                <w:szCs w:val="28"/>
              </w:rPr>
              <w:br w:type="textWrapping"/>
            </w:r>
            <w:r>
              <w:rPr>
                <w:rFonts w:ascii="Times New Roman" w:hAnsi="Times New Roman" w:cs="Times New Roman"/>
                <w:sz w:val="28"/>
                <w:szCs w:val="28"/>
              </w:rPr>
              <w:t>понятен / не понятен</w:t>
            </w:r>
            <w:r>
              <w:rPr>
                <w:rFonts w:ascii="Times New Roman" w:hAnsi="Times New Roman" w:cs="Times New Roman"/>
                <w:sz w:val="28"/>
                <w:szCs w:val="28"/>
              </w:rPr>
              <w:br w:type="textWrapping"/>
            </w:r>
            <w:r>
              <w:rPr>
                <w:rFonts w:ascii="Times New Roman" w:hAnsi="Times New Roman" w:cs="Times New Roman"/>
                <w:sz w:val="28"/>
                <w:szCs w:val="28"/>
              </w:rPr>
              <w:t>полезен / бесполезен</w:t>
            </w:r>
            <w:r>
              <w:rPr>
                <w:rFonts w:ascii="Times New Roman" w:hAnsi="Times New Roman" w:cs="Times New Roman"/>
                <w:sz w:val="28"/>
                <w:szCs w:val="28"/>
              </w:rPr>
              <w:br w:type="textWrapping"/>
            </w:r>
            <w:r>
              <w:rPr>
                <w:rFonts w:ascii="Times New Roman" w:hAnsi="Times New Roman" w:cs="Times New Roman"/>
                <w:sz w:val="28"/>
                <w:szCs w:val="28"/>
              </w:rPr>
              <w:t>интересен / скучен</w:t>
            </w:r>
            <w:r>
              <w:rPr>
                <w:rFonts w:ascii="Times New Roman" w:hAnsi="Times New Roman" w:cs="Times New Roman"/>
                <w:sz w:val="28"/>
                <w:szCs w:val="28"/>
              </w:rPr>
              <w:br w:type="textWrapping"/>
            </w:r>
            <w:r>
              <w:rPr>
                <w:rFonts w:ascii="Times New Roman" w:hAnsi="Times New Roman" w:cs="Times New Roman"/>
                <w:sz w:val="28"/>
                <w:szCs w:val="28"/>
              </w:rPr>
              <w:t>легким / трудным</w:t>
            </w:r>
            <w:r>
              <w:rPr>
                <w:rFonts w:ascii="Times New Roman" w:hAnsi="Times New Roman" w:cs="Times New Roman"/>
                <w:sz w:val="28"/>
                <w:szCs w:val="28"/>
              </w:rPr>
              <w:br w:type="textWrapping"/>
            </w:r>
            <w:r>
              <w:rPr>
                <w:rFonts w:ascii="Times New Roman" w:hAnsi="Times New Roman" w:cs="Times New Roman"/>
                <w:sz w:val="28"/>
                <w:szCs w:val="28"/>
              </w:rPr>
              <w:t>интересным / неинтересным</w:t>
            </w:r>
          </w:p>
        </w:tc>
      </w:tr>
    </w:tbl>
    <w:p w14:paraId="3E179CEE">
      <w:pPr>
        <w:spacing w:line="360" w:lineRule="auto"/>
        <w:ind w:left="1080"/>
        <w:rPr>
          <w:rFonts w:ascii="Times New Roman" w:hAnsi="Times New Roman" w:cs="Times New Roman"/>
          <w:b/>
          <w:i/>
          <w:sz w:val="28"/>
          <w:szCs w:val="28"/>
        </w:rPr>
      </w:pPr>
    </w:p>
    <w:p w14:paraId="140B5D9E">
      <w:pPr>
        <w:numPr>
          <w:ilvl w:val="1"/>
          <w:numId w:val="1"/>
        </w:numPr>
        <w:tabs>
          <w:tab w:val="left" w:pos="900"/>
          <w:tab w:val="clear" w:pos="1440"/>
        </w:tabs>
        <w:spacing w:after="0" w:line="360" w:lineRule="auto"/>
        <w:ind w:left="900"/>
        <w:rPr>
          <w:rFonts w:ascii="Times New Roman" w:hAnsi="Times New Roman" w:cs="Times New Roman"/>
          <w:b/>
          <w:i/>
          <w:sz w:val="28"/>
          <w:szCs w:val="28"/>
        </w:rPr>
      </w:pPr>
      <w:r>
        <w:rPr>
          <w:rFonts w:ascii="Times New Roman" w:hAnsi="Times New Roman" w:cs="Times New Roman"/>
          <w:b/>
          <w:i/>
          <w:sz w:val="28"/>
          <w:szCs w:val="28"/>
        </w:rPr>
        <w:t>Рефлексия "Благодарю…"</w:t>
      </w:r>
    </w:p>
    <w:p w14:paraId="62DFFD9A">
      <w:pPr>
        <w:spacing w:before="12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конце урока учитель предлагает каждому ученику выбрать только одного из ребят, кому хочется сказать спасибо за сотрудничество и пояснить, в чем именно это сотрудничество проявилось. Учителя из числа выбираемых следует исключить. Благодарственное слово педагога является завершающим. При этом он выбирает тех, кому досталось наименьшее количество комплиментов, стараясь найти убедительные слова признательности и этому участнику событий.</w:t>
      </w:r>
    </w:p>
    <w:p w14:paraId="226FDBE2">
      <w:pPr>
        <w:numPr>
          <w:ilvl w:val="1"/>
          <w:numId w:val="1"/>
        </w:numPr>
        <w:tabs>
          <w:tab w:val="left" w:pos="900"/>
          <w:tab w:val="clear" w:pos="1440"/>
        </w:tabs>
        <w:spacing w:after="0" w:line="360" w:lineRule="auto"/>
        <w:ind w:hanging="900"/>
        <w:rPr>
          <w:rFonts w:ascii="Times New Roman" w:hAnsi="Times New Roman" w:cs="Times New Roman"/>
          <w:b/>
          <w:i/>
          <w:sz w:val="28"/>
          <w:szCs w:val="28"/>
        </w:rPr>
      </w:pPr>
      <w:r>
        <w:rPr>
          <w:rFonts w:ascii="Times New Roman" w:hAnsi="Times New Roman" w:cs="Times New Roman"/>
          <w:b/>
          <w:i/>
          <w:sz w:val="28"/>
          <w:szCs w:val="28"/>
        </w:rPr>
        <w:t>Рефлексия "А напоследок я скажу".</w:t>
      </w:r>
    </w:p>
    <w:p w14:paraId="63FEF800">
      <w:pPr>
        <w:spacing w:before="120" w:line="360" w:lineRule="auto"/>
        <w:ind w:firstLine="540"/>
        <w:rPr>
          <w:rFonts w:ascii="Times New Roman" w:hAnsi="Times New Roman" w:cs="Times New Roman"/>
          <w:sz w:val="28"/>
          <w:szCs w:val="28"/>
        </w:rPr>
      </w:pPr>
      <w:r>
        <w:rPr>
          <w:rFonts w:ascii="Times New Roman" w:hAnsi="Times New Roman" w:cs="Times New Roman"/>
          <w:sz w:val="28"/>
          <w:szCs w:val="28"/>
        </w:rPr>
        <w:t>Школьникам предлагается последовательно ответить на три вопроса:</w:t>
      </w:r>
    </w:p>
    <w:p w14:paraId="3626A657">
      <w:pPr>
        <w:numPr>
          <w:ilvl w:val="0"/>
          <w:numId w:val="3"/>
        </w:numPr>
        <w:tabs>
          <w:tab w:val="left" w:pos="900"/>
          <w:tab w:val="clear" w:pos="1080"/>
        </w:tabs>
        <w:spacing w:after="0" w:line="360" w:lineRule="auto"/>
        <w:ind w:left="1440" w:hanging="900"/>
        <w:jc w:val="both"/>
        <w:rPr>
          <w:rFonts w:ascii="Times New Roman" w:hAnsi="Times New Roman" w:cs="Times New Roman"/>
          <w:sz w:val="28"/>
          <w:szCs w:val="28"/>
        </w:rPr>
      </w:pPr>
      <w:r>
        <w:rPr>
          <w:rFonts w:ascii="Times New Roman" w:hAnsi="Times New Roman" w:cs="Times New Roman"/>
          <w:sz w:val="28"/>
          <w:szCs w:val="28"/>
        </w:rPr>
        <w:t>Насколько оправдались ваши ожидания и кому за это спасибо (исключая учителя)?</w:t>
      </w:r>
    </w:p>
    <w:p w14:paraId="33940B29">
      <w:pPr>
        <w:numPr>
          <w:ilvl w:val="0"/>
          <w:numId w:val="3"/>
        </w:numPr>
        <w:tabs>
          <w:tab w:val="left" w:pos="900"/>
          <w:tab w:val="clear" w:pos="1080"/>
        </w:tabs>
        <w:spacing w:after="0" w:line="360" w:lineRule="auto"/>
        <w:ind w:left="1440" w:hanging="900"/>
        <w:jc w:val="both"/>
        <w:rPr>
          <w:rFonts w:ascii="Times New Roman" w:hAnsi="Times New Roman" w:cs="Times New Roman"/>
          <w:sz w:val="28"/>
          <w:szCs w:val="28"/>
        </w:rPr>
      </w:pPr>
      <w:r>
        <w:rPr>
          <w:rFonts w:ascii="Times New Roman" w:hAnsi="Times New Roman" w:cs="Times New Roman"/>
          <w:sz w:val="28"/>
          <w:szCs w:val="28"/>
        </w:rPr>
        <w:t>Что не оправдалось и почему?</w:t>
      </w:r>
    </w:p>
    <w:p w14:paraId="6B9A1A25">
      <w:pPr>
        <w:numPr>
          <w:ilvl w:val="0"/>
          <w:numId w:val="3"/>
        </w:numPr>
        <w:tabs>
          <w:tab w:val="left" w:pos="900"/>
          <w:tab w:val="clear" w:pos="1080"/>
        </w:tabs>
        <w:spacing w:after="0" w:line="360" w:lineRule="auto"/>
        <w:ind w:left="1440" w:hanging="900"/>
        <w:jc w:val="both"/>
        <w:rPr>
          <w:rFonts w:ascii="Times New Roman" w:hAnsi="Times New Roman" w:cs="Times New Roman"/>
          <w:sz w:val="28"/>
          <w:szCs w:val="28"/>
        </w:rPr>
      </w:pPr>
      <w:r>
        <w:rPr>
          <w:rFonts w:ascii="Times New Roman" w:hAnsi="Times New Roman" w:cs="Times New Roman"/>
          <w:sz w:val="28"/>
          <w:szCs w:val="28"/>
        </w:rPr>
        <w:t>Мои и наши перспективы?</w:t>
      </w:r>
    </w:p>
    <w:p w14:paraId="3DE60898">
      <w:pPr>
        <w:numPr>
          <w:ilvl w:val="1"/>
          <w:numId w:val="1"/>
        </w:numPr>
        <w:tabs>
          <w:tab w:val="left" w:pos="900"/>
          <w:tab w:val="clear" w:pos="1440"/>
        </w:tabs>
        <w:spacing w:after="0" w:line="360" w:lineRule="auto"/>
        <w:ind w:hanging="900"/>
        <w:rPr>
          <w:rFonts w:ascii="Times New Roman" w:hAnsi="Times New Roman" w:cs="Times New Roman"/>
          <w:b/>
          <w:i/>
          <w:sz w:val="28"/>
          <w:szCs w:val="28"/>
        </w:rPr>
      </w:pPr>
      <w:r>
        <w:rPr>
          <w:rFonts w:ascii="Times New Roman" w:hAnsi="Times New Roman" w:cs="Times New Roman"/>
          <w:b/>
          <w:i/>
          <w:sz w:val="28"/>
          <w:szCs w:val="28"/>
        </w:rPr>
        <w:t>Рефлексия "Ассоциация".</w:t>
      </w:r>
    </w:p>
    <w:p w14:paraId="70916FAB">
      <w:pPr>
        <w:spacing w:before="120" w:line="360" w:lineRule="auto"/>
        <w:ind w:firstLine="540"/>
        <w:jc w:val="both"/>
        <w:rPr>
          <w:rFonts w:ascii="Times New Roman" w:hAnsi="Times New Roman" w:cs="Times New Roman"/>
          <w:sz w:val="28"/>
          <w:szCs w:val="28"/>
        </w:rPr>
      </w:pPr>
      <w:r>
        <w:rPr>
          <w:rFonts w:ascii="Times New Roman" w:hAnsi="Times New Roman" w:cs="Times New Roman"/>
          <w:sz w:val="28"/>
          <w:szCs w:val="28"/>
        </w:rPr>
        <w:t>Обучающимся предлагается из картинок, разложенных на столе, выбрать по две: первую – которая максимально иллюстрирует его состояние на начало урока, вторую – на его окончание. Затем каждый желающий может объяснить свой выбор (по одному - два предложения на картинку). Любые комментарии со стороны других одноклассников или учителя исключаются. Педагог комментирует свои картинки последним, подводя итоги урока.</w:t>
      </w:r>
      <w:bookmarkStart w:id="0" w:name="_GoBack"/>
      <w:bookmarkEnd w:id="0"/>
    </w:p>
    <w:p w14:paraId="6B389DFA">
      <w:pPr>
        <w:spacing w:line="360" w:lineRule="auto"/>
        <w:ind w:left="360" w:firstLine="180"/>
        <w:rPr>
          <w:rFonts w:ascii="Times New Roman" w:hAnsi="Times New Roman" w:cs="Times New Roman"/>
          <w:b/>
          <w:i/>
          <w:sz w:val="28"/>
          <w:szCs w:val="28"/>
        </w:rPr>
      </w:pPr>
      <w:r>
        <w:rPr>
          <w:rFonts w:ascii="Times New Roman" w:hAnsi="Times New Roman" w:cs="Times New Roman"/>
          <w:b/>
          <w:i/>
          <w:sz w:val="28"/>
          <w:szCs w:val="28"/>
        </w:rPr>
        <w:t>5.  Рефлексия "Плюс – минус – интересно".</w:t>
      </w:r>
    </w:p>
    <w:p w14:paraId="3E6A9371">
      <w:pPr>
        <w:spacing w:before="120" w:line="360" w:lineRule="auto"/>
        <w:ind w:firstLine="540"/>
        <w:jc w:val="both"/>
        <w:rPr>
          <w:rFonts w:ascii="Times New Roman" w:hAnsi="Times New Roman" w:cs="Times New Roman"/>
          <w:i/>
          <w:sz w:val="28"/>
          <w:szCs w:val="28"/>
        </w:rPr>
      </w:pPr>
      <w:r>
        <w:rPr>
          <w:rStyle w:val="4"/>
          <w:rFonts w:ascii="Times New Roman" w:hAnsi="Times New Roman" w:cs="Times New Roman"/>
          <w:i w:val="0"/>
          <w:sz w:val="28"/>
          <w:szCs w:val="28"/>
        </w:rPr>
        <w:t>Для письменного выполнения обучающимся предлагается заполнить таблицу из трех граф. В графу «П» - «плюс» записывается все, что понравилось на уроке, информация и формы работы,  которые вызвали положительные эмоции, либо по мнению ученика могут быть ему полезны для достижения каких-то целей. В графу «М» - «минус» записывается все, что не понравилось на уроке, показалось скучным, вызвало неприязнь, осталось непонятным, или информация, которая, по мнению ученика, оказалась для него не нужной, бесполезной с точки зрения решения жизненных ситуаций. В графу «И» - «интересно» обучающиеся вписывают все любопытные факты, о которых узнали на уроке и что бы еще хотелось узнать по данной проблеме, вопросы к учителю.</w:t>
      </w:r>
    </w:p>
    <w:p w14:paraId="3BD4AC0B">
      <w:pPr>
        <w:spacing w:line="360" w:lineRule="auto"/>
        <w:ind w:left="360"/>
        <w:rPr>
          <w:rFonts w:ascii="Times New Roman" w:hAnsi="Times New Roman" w:cs="Times New Roman"/>
          <w:sz w:val="28"/>
          <w:szCs w:val="28"/>
        </w:rPr>
      </w:pPr>
    </w:p>
    <w:p w14:paraId="35E679DE">
      <w:pPr>
        <w:spacing w:line="360" w:lineRule="auto"/>
        <w:ind w:left="360" w:firstLine="180"/>
        <w:rPr>
          <w:rFonts w:ascii="Times New Roman" w:hAnsi="Times New Roman" w:cs="Times New Roman"/>
          <w:b/>
          <w:i/>
          <w:sz w:val="28"/>
          <w:szCs w:val="28"/>
        </w:rPr>
      </w:pPr>
      <w:r>
        <w:rPr>
          <w:rFonts w:ascii="Times New Roman" w:hAnsi="Times New Roman" w:cs="Times New Roman"/>
          <w:b/>
          <w:i/>
          <w:sz w:val="28"/>
          <w:szCs w:val="28"/>
        </w:rPr>
        <w:t>6. Рефлексия "Синквейн".</w:t>
      </w:r>
    </w:p>
    <w:p w14:paraId="1F1FB870">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конце урока обучающимся предлагается написать синквейн на основе изученного материала. Синквейн – это пятистрочная строфа.</w:t>
      </w:r>
    </w:p>
    <w:p w14:paraId="4CC76EFC">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1-я строка – одно ключевое слово, определяющее содержание синквейна;</w:t>
      </w:r>
    </w:p>
    <w:p w14:paraId="21B3E475">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2-я строка – два прилагательных, характеризующих данное понятие;</w:t>
      </w:r>
    </w:p>
    <w:p w14:paraId="380DDC1E">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3-я строка – три глагола, обозначающих действие в рамках заданной темы;</w:t>
      </w:r>
    </w:p>
    <w:p w14:paraId="03CBBBA5">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4-я строка – короткое предложение, раскрывающее суть темы или отношение к ней;</w:t>
      </w:r>
    </w:p>
    <w:p w14:paraId="08859F58">
      <w:pPr>
        <w:spacing w:line="360" w:lineRule="auto"/>
        <w:ind w:firstLine="540"/>
        <w:jc w:val="both"/>
        <w:rPr>
          <w:rFonts w:ascii="Times New Roman" w:hAnsi="Times New Roman" w:cs="Times New Roman"/>
          <w:b/>
          <w:sz w:val="28"/>
          <w:szCs w:val="28"/>
        </w:rPr>
      </w:pPr>
      <w:r>
        <w:rPr>
          <w:rFonts w:ascii="Times New Roman" w:hAnsi="Times New Roman" w:cs="Times New Roman"/>
          <w:sz w:val="28"/>
          <w:szCs w:val="28"/>
        </w:rPr>
        <w:t>5-я строка – синоним ключевого слова (существительное).</w:t>
      </w:r>
    </w:p>
    <w:sectPr>
      <w:pgSz w:w="11906" w:h="16838"/>
      <w:pgMar w:top="567" w:right="454" w:bottom="567" w:left="56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F6AE8"/>
    <w:multiLevelType w:val="multilevel"/>
    <w:tmpl w:val="0D2F6AE8"/>
    <w:lvl w:ilvl="0" w:tentative="0">
      <w:start w:val="1"/>
      <w:numFmt w:val="decimal"/>
      <w:lvlText w:val="%1)"/>
      <w:lvlJc w:val="left"/>
      <w:pPr>
        <w:tabs>
          <w:tab w:val="left" w:pos="730"/>
        </w:tabs>
        <w:ind w:left="730" w:hanging="550"/>
      </w:pPr>
      <w:rPr>
        <w:rFonts w:hint="default" w:ascii="Times New Roman" w:hAnsi="Times New Roman" w:eastAsia="Times New Roman" w:cs="Times New Roman"/>
        <w:i w:val="0"/>
      </w:rPr>
    </w:lvl>
    <w:lvl w:ilvl="1" w:tentative="0">
      <w:start w:val="1"/>
      <w:numFmt w:val="decimal"/>
      <w:lvlText w:val="%2."/>
      <w:lvlJc w:val="left"/>
      <w:pPr>
        <w:tabs>
          <w:tab w:val="left" w:pos="1440"/>
        </w:tabs>
        <w:ind w:left="1440" w:hanging="360"/>
      </w:pPr>
      <w:rPr>
        <w:rFonts w:hint="default"/>
      </w:rPr>
    </w:lvl>
    <w:lvl w:ilvl="2" w:tentative="0">
      <w:start w:val="1"/>
      <w:numFmt w:val="decimal"/>
      <w:lvlText w:val="%3."/>
      <w:lvlJc w:val="left"/>
      <w:pPr>
        <w:tabs>
          <w:tab w:val="left" w:pos="2160"/>
        </w:tabs>
        <w:ind w:left="2160" w:hanging="36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decimal"/>
      <w:lvlText w:val="%5."/>
      <w:lvlJc w:val="left"/>
      <w:pPr>
        <w:tabs>
          <w:tab w:val="left" w:pos="3600"/>
        </w:tabs>
        <w:ind w:left="3600" w:hanging="360"/>
      </w:pPr>
      <w:rPr>
        <w:rFonts w:hint="default"/>
      </w:rPr>
    </w:lvl>
    <w:lvl w:ilvl="5" w:tentative="0">
      <w:start w:val="1"/>
      <w:numFmt w:val="decimal"/>
      <w:lvlText w:val="%6."/>
      <w:lvlJc w:val="left"/>
      <w:pPr>
        <w:tabs>
          <w:tab w:val="left" w:pos="4320"/>
        </w:tabs>
        <w:ind w:left="4320" w:hanging="36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760"/>
        </w:tabs>
        <w:ind w:left="5760" w:hanging="360"/>
      </w:pPr>
      <w:rPr>
        <w:rFonts w:hint="default"/>
      </w:rPr>
    </w:lvl>
    <w:lvl w:ilvl="8" w:tentative="0">
      <w:start w:val="1"/>
      <w:numFmt w:val="decimal"/>
      <w:lvlText w:val="%9."/>
      <w:lvlJc w:val="left"/>
      <w:pPr>
        <w:tabs>
          <w:tab w:val="left" w:pos="6480"/>
        </w:tabs>
        <w:ind w:left="6480" w:hanging="360"/>
      </w:pPr>
      <w:rPr>
        <w:rFonts w:hint="default"/>
      </w:rPr>
    </w:lvl>
  </w:abstractNum>
  <w:abstractNum w:abstractNumId="1">
    <w:nsid w:val="2EAF37FD"/>
    <w:multiLevelType w:val="multilevel"/>
    <w:tmpl w:val="2EAF37FD"/>
    <w:lvl w:ilvl="0" w:tentative="0">
      <w:start w:val="1"/>
      <w:numFmt w:val="decimal"/>
      <w:lvlText w:val="%1)"/>
      <w:lvlJc w:val="left"/>
      <w:pPr>
        <w:tabs>
          <w:tab w:val="left" w:pos="720"/>
        </w:tabs>
        <w:ind w:left="720" w:hanging="550"/>
      </w:pPr>
      <w:rPr>
        <w:rFonts w:hint="default" w:ascii="Times New Roman" w:hAnsi="Times New Roman" w:eastAsia="Times New Roman" w:cs="Times New Roman"/>
        <w:i w:val="0"/>
      </w:rPr>
    </w:lvl>
    <w:lvl w:ilvl="1" w:tentative="0">
      <w:start w:val="1"/>
      <w:numFmt w:val="bullet"/>
      <w:lvlText w:val=""/>
      <w:lvlJc w:val="left"/>
      <w:pPr>
        <w:tabs>
          <w:tab w:val="left" w:pos="589"/>
        </w:tabs>
        <w:ind w:left="1080" w:firstLine="0"/>
      </w:pPr>
      <w:rPr>
        <w:rFonts w:hint="default" w:ascii="Symbol" w:hAnsi="Symbol"/>
        <w:i w:val="0"/>
        <w:color w:val="auto"/>
      </w:rPr>
    </w:lvl>
    <w:lvl w:ilvl="2" w:tentative="0">
      <w:start w:val="1"/>
      <w:numFmt w:val="decimal"/>
      <w:lvlText w:val="%3."/>
      <w:lvlJc w:val="left"/>
      <w:pPr>
        <w:tabs>
          <w:tab w:val="left" w:pos="2160"/>
        </w:tabs>
        <w:ind w:left="2160" w:hanging="36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decimal"/>
      <w:lvlText w:val="%5."/>
      <w:lvlJc w:val="left"/>
      <w:pPr>
        <w:tabs>
          <w:tab w:val="left" w:pos="3600"/>
        </w:tabs>
        <w:ind w:left="3600" w:hanging="360"/>
      </w:pPr>
      <w:rPr>
        <w:rFonts w:hint="default"/>
      </w:rPr>
    </w:lvl>
    <w:lvl w:ilvl="5" w:tentative="0">
      <w:start w:val="1"/>
      <w:numFmt w:val="decimal"/>
      <w:lvlText w:val="%6."/>
      <w:lvlJc w:val="left"/>
      <w:pPr>
        <w:tabs>
          <w:tab w:val="left" w:pos="4320"/>
        </w:tabs>
        <w:ind w:left="4320" w:hanging="36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760"/>
        </w:tabs>
        <w:ind w:left="5760" w:hanging="360"/>
      </w:pPr>
      <w:rPr>
        <w:rFonts w:hint="default"/>
      </w:rPr>
    </w:lvl>
    <w:lvl w:ilvl="8" w:tentative="0">
      <w:start w:val="1"/>
      <w:numFmt w:val="decimal"/>
      <w:lvlText w:val="%9."/>
      <w:lvlJc w:val="left"/>
      <w:pPr>
        <w:tabs>
          <w:tab w:val="left" w:pos="6480"/>
        </w:tabs>
        <w:ind w:left="6480" w:hanging="360"/>
      </w:pPr>
      <w:rPr>
        <w:rFonts w:hint="default"/>
      </w:rPr>
    </w:lvl>
  </w:abstractNum>
  <w:abstractNum w:abstractNumId="2">
    <w:nsid w:val="784C5579"/>
    <w:multiLevelType w:val="multilevel"/>
    <w:tmpl w:val="784C5579"/>
    <w:lvl w:ilvl="0" w:tentative="0">
      <w:start w:val="1"/>
      <w:numFmt w:val="bullet"/>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cs="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cs="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cs="Courier New"/>
      </w:rPr>
    </w:lvl>
    <w:lvl w:ilvl="8" w:tentative="0">
      <w:start w:val="1"/>
      <w:numFmt w:val="bullet"/>
      <w:lvlText w:val=""/>
      <w:lvlJc w:val="left"/>
      <w:pPr>
        <w:tabs>
          <w:tab w:val="left" w:pos="6840"/>
        </w:tabs>
        <w:ind w:left="684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8E5D68"/>
    <w:rsid w:val="008E5D68"/>
    <w:rsid w:val="792E709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Strong"/>
    <w:basedOn w:val="2"/>
    <w:qFormat/>
    <w:uiPriority w:val="0"/>
    <w:rPr>
      <w:b/>
      <w:bCs/>
    </w:rPr>
  </w:style>
  <w:style w:type="paragraph" w:styleId="6">
    <w:name w:val="Normal (Web)"/>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533</Words>
  <Characters>3043</Characters>
  <Lines>25</Lines>
  <Paragraphs>7</Paragraphs>
  <TotalTime>2</TotalTime>
  <ScaleCrop>false</ScaleCrop>
  <LinksUpToDate>false</LinksUpToDate>
  <CharactersWithSpaces>3569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2015-03-26T16:23:00Z</dcterms:created>
  <dc:creator>Сергей</dc:creator>
  <cp:lastModifiedBy>Dell</cp:lastModifiedBy>
  <dcterms:modified xsi:type="dcterms:W3CDTF">2025-02-11T07:07:08Z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DA334FFB1B8B4350B84C27AA47A79DCD_12</vt:lpwstr>
  </property>
</Properties>
</file>